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76A3" w14:textId="77777777" w:rsidR="00D37A0C" w:rsidRPr="00127516" w:rsidRDefault="00D37A0C">
      <w:pPr>
        <w:rPr>
          <w:b/>
          <w:bCs/>
          <w:sz w:val="28"/>
          <w:szCs w:val="28"/>
        </w:rPr>
      </w:pPr>
      <w:r w:rsidRPr="00127516">
        <w:rPr>
          <w:b/>
          <w:bCs/>
          <w:sz w:val="28"/>
          <w:szCs w:val="28"/>
        </w:rPr>
        <w:t>Lineare Funktionen puzzeln</w:t>
      </w:r>
    </w:p>
    <w:p w14:paraId="7A15F283" w14:textId="6B46971D" w:rsidR="00D37A0C" w:rsidRPr="00127516" w:rsidRDefault="00D37A0C">
      <w:pPr>
        <w:rPr>
          <w:b/>
          <w:bCs/>
        </w:rPr>
      </w:pPr>
      <w:r w:rsidRPr="00127516">
        <w:rPr>
          <w:b/>
          <w:bCs/>
        </w:rPr>
        <w:t>Didaktischer Kommentar</w:t>
      </w:r>
    </w:p>
    <w:p w14:paraId="5692A75D" w14:textId="77777777" w:rsidR="00127516" w:rsidRDefault="00D37A0C">
      <w:r>
        <w:t>Ziel ist es, die SuS* an beschriebenen Sachsituation vier Darstellungsarten linearer Funktionen erkunden (Textform, Funktionsgleichung, Wertetabelle, Graph). Dabei soll es Anlässe zum Gespräch über die Zusammenhänge zwischen den Darstellungsformen geben.</w:t>
      </w:r>
    </w:p>
    <w:p w14:paraId="4598EAA0" w14:textId="77777777" w:rsidR="00127516" w:rsidRDefault="00127516"/>
    <w:p w14:paraId="7D2E390A" w14:textId="77777777" w:rsidR="00127516" w:rsidRPr="00127516" w:rsidRDefault="00127516">
      <w:pPr>
        <w:rPr>
          <w:b/>
          <w:bCs/>
        </w:rPr>
      </w:pPr>
      <w:r w:rsidRPr="00127516">
        <w:rPr>
          <w:b/>
          <w:bCs/>
        </w:rPr>
        <w:t>Vorbereitungen</w:t>
      </w:r>
    </w:p>
    <w:p w14:paraId="1B3A6EE8" w14:textId="7C56B28A" w:rsidR="00127516" w:rsidRDefault="00127516" w:rsidP="00127516">
      <w:pPr>
        <w:pStyle w:val="Listenabsatz"/>
        <w:numPr>
          <w:ilvl w:val="0"/>
          <w:numId w:val="2"/>
        </w:numPr>
      </w:pPr>
      <w:r>
        <w:t>Ausdrucken der Aufgabenstellung (Seiten 3 und 4 dieses Dokumentes). Ein Exemplar pro Gruppe.</w:t>
      </w:r>
    </w:p>
    <w:p w14:paraId="62C2EE4D" w14:textId="77777777" w:rsidR="00127516" w:rsidRDefault="00127516" w:rsidP="00127516">
      <w:pPr>
        <w:pStyle w:val="Listenabsatz"/>
        <w:numPr>
          <w:ilvl w:val="0"/>
          <w:numId w:val="2"/>
        </w:numPr>
      </w:pPr>
      <w:r>
        <w:t>Ausdrucken und Ausschneiden der 12 Puzzleteile von Beispiel 2, 3 und 4 (Seite 5 dieses Dokumentes). Ein Exemplar pro Gruppe.</w:t>
      </w:r>
    </w:p>
    <w:p w14:paraId="34D66352" w14:textId="77777777" w:rsidR="00127516" w:rsidRDefault="00127516" w:rsidP="00127516">
      <w:pPr>
        <w:pStyle w:val="Listenabsatz"/>
        <w:numPr>
          <w:ilvl w:val="0"/>
          <w:numId w:val="2"/>
        </w:numPr>
      </w:pPr>
      <w:r>
        <w:t>Einteilen der SuS* in Gruppen a 4-6 Personen.</w:t>
      </w:r>
    </w:p>
    <w:p w14:paraId="40574DCC" w14:textId="77777777" w:rsidR="00127516" w:rsidRDefault="00127516" w:rsidP="00127516">
      <w:pPr>
        <w:pStyle w:val="Listenabsatz"/>
        <w:numPr>
          <w:ilvl w:val="0"/>
          <w:numId w:val="2"/>
        </w:numPr>
      </w:pPr>
      <w:r>
        <w:t>PPT für Projektion an die Tafel öffnen.</w:t>
      </w:r>
    </w:p>
    <w:p w14:paraId="40F3D212" w14:textId="3D974862" w:rsidR="00D37A0C" w:rsidRDefault="00D37A0C" w:rsidP="00127516">
      <w:r>
        <w:br/>
      </w:r>
      <w:r w:rsidRPr="00127516">
        <w:rPr>
          <w:b/>
          <w:bCs/>
        </w:rPr>
        <w:t>Voraussetzungen</w:t>
      </w:r>
      <w:r w:rsidR="00127516" w:rsidRPr="00127516">
        <w:rPr>
          <w:b/>
          <w:bCs/>
        </w:rPr>
        <w:t>, die die SuS* brauchen</w:t>
      </w:r>
      <w:r w:rsidR="00127516" w:rsidRPr="00127516">
        <w:rPr>
          <w:b/>
          <w:bCs/>
        </w:rPr>
        <w:br/>
      </w:r>
      <w:r>
        <w:br/>
        <w:t>Die SuS* sollten</w:t>
      </w:r>
    </w:p>
    <w:p w14:paraId="37BC83D5" w14:textId="77777777" w:rsidR="00D37A0C" w:rsidRDefault="00D37A0C" w:rsidP="00D37A0C">
      <w:pPr>
        <w:pStyle w:val="Listenabsatz"/>
        <w:numPr>
          <w:ilvl w:val="0"/>
          <w:numId w:val="1"/>
        </w:numPr>
      </w:pPr>
      <w:r>
        <w:t>mit einfachen linearen Termen umgehen können</w:t>
      </w:r>
    </w:p>
    <w:p w14:paraId="38609EFA" w14:textId="77777777" w:rsidR="00D37A0C" w:rsidRDefault="00D37A0C" w:rsidP="00D37A0C">
      <w:pPr>
        <w:pStyle w:val="Listenabsatz"/>
        <w:numPr>
          <w:ilvl w:val="0"/>
          <w:numId w:val="1"/>
        </w:numPr>
      </w:pPr>
      <w:r>
        <w:t>in Gruppen miteinander arbeiten können</w:t>
      </w:r>
    </w:p>
    <w:p w14:paraId="51CF213E" w14:textId="77777777" w:rsidR="00D37A0C" w:rsidRDefault="00D37A0C" w:rsidP="00D37A0C">
      <w:pPr>
        <w:pStyle w:val="Listenabsatz"/>
        <w:numPr>
          <w:ilvl w:val="0"/>
          <w:numId w:val="1"/>
        </w:numPr>
      </w:pPr>
      <w:r>
        <w:t>die Ergebnisse der Gruppenarbeit im Plenum vorstellen können</w:t>
      </w:r>
    </w:p>
    <w:p w14:paraId="7DB4685E" w14:textId="77777777" w:rsidR="00D37A0C" w:rsidRDefault="00D37A0C" w:rsidP="00D37A0C"/>
    <w:p w14:paraId="5B9DE7D3" w14:textId="77777777" w:rsidR="00D37A0C" w:rsidRPr="00127516" w:rsidRDefault="00D37A0C" w:rsidP="00D37A0C">
      <w:pPr>
        <w:rPr>
          <w:b/>
          <w:bCs/>
        </w:rPr>
      </w:pPr>
      <w:r w:rsidRPr="00127516">
        <w:rPr>
          <w:b/>
          <w:bCs/>
        </w:rPr>
        <w:t>Möglicher Ablauf</w:t>
      </w:r>
    </w:p>
    <w:p w14:paraId="673B27E9" w14:textId="0D3108AB" w:rsidR="00D37A0C" w:rsidRDefault="00D37A0C" w:rsidP="00D37A0C">
      <w:r w:rsidRPr="00127516">
        <w:rPr>
          <w:u w:val="single"/>
        </w:rPr>
        <w:t>Phase 1 (ca. 15 Minuten)</w:t>
      </w:r>
      <w:r>
        <w:br/>
        <w:t>Die Lehrkraft stellt am Beispiel „Fatimas Kerze“ die vier Darstellungsarten einer linearen Funktion vor. Dabei entwickelt sie aus der Textform die Wertetabelle, aus der Wertetabelle dann die Funktionsgleichung und den Graph. Dies geschieht an der Tafel.</w:t>
      </w:r>
      <w:r>
        <w:br/>
      </w:r>
      <w:r>
        <w:br/>
      </w:r>
      <w:r w:rsidRPr="00127516">
        <w:rPr>
          <w:u w:val="single"/>
        </w:rPr>
        <w:t>Phase 2 (ca. 5 Minuten)</w:t>
      </w:r>
      <w:r>
        <w:br/>
        <w:t>Die SuS* besprechen in Gruppen die dargestellten Inhalte und weitere Zusammenhänge zwischen den Darstellungsarten.</w:t>
      </w:r>
      <w:r>
        <w:br/>
        <w:t>Sie stellen anschließend ggf. Fragen oder benennen ihre neuen Erkenntnisse.</w:t>
      </w:r>
      <w:r>
        <w:br/>
      </w:r>
      <w:r>
        <w:br/>
      </w:r>
      <w:r w:rsidRPr="00127516">
        <w:rPr>
          <w:u w:val="single"/>
        </w:rPr>
        <w:t>Phase 3 (ca. 20 Minuten)</w:t>
      </w:r>
      <w:r>
        <w:br/>
        <w:t>Die SuS* bearbeiten in ihren Gruppen die Aufgaben 1 bis 4 des folgenden Arbeitsblattes. Dabei sind die Aufgaben 3 und 4 optional für schnelle Gruppen.</w:t>
      </w:r>
      <w:r>
        <w:br/>
        <w:t>Am Ende der Gruppenarbeit soll jedes Gruppenmitglied in der Lage sein, die Erkenntnisse der Gruppe vor der Klasse vorzustellen.</w:t>
      </w:r>
    </w:p>
    <w:p w14:paraId="676CDFA5" w14:textId="049B0F8F" w:rsidR="00D37A0C" w:rsidRDefault="00D37A0C" w:rsidP="00D37A0C">
      <w:r w:rsidRPr="00127516">
        <w:rPr>
          <w:u w:val="single"/>
        </w:rPr>
        <w:t>Phase 4 (ca. 10</w:t>
      </w:r>
      <w:r w:rsidR="00127516" w:rsidRPr="00127516">
        <w:rPr>
          <w:u w:val="single"/>
        </w:rPr>
        <w:t>-15</w:t>
      </w:r>
      <w:r w:rsidRPr="00127516">
        <w:rPr>
          <w:u w:val="single"/>
        </w:rPr>
        <w:t xml:space="preserve"> Minuten)</w:t>
      </w:r>
      <w:r>
        <w:br/>
        <w:t>Vorstellung der Ergebnisse anhand de</w:t>
      </w:r>
      <w:r w:rsidR="00127516">
        <w:t>s PPT-Dokumentes. Die Bilder von Folie 2 können an die entsprechenden Stellen verschoben werden. Bei jedem eingepassten Puzzleteil wird erläutert, inwiefern es zu den bereits vorhanden Teilen des Beispiels passt.</w:t>
      </w:r>
      <w:r w:rsidR="00127516">
        <w:br/>
      </w:r>
      <w:proofErr w:type="gramStart"/>
      <w:r w:rsidR="00127516">
        <w:t>Abschließend</w:t>
      </w:r>
      <w:proofErr w:type="gramEnd"/>
      <w:r w:rsidR="00127516">
        <w:t xml:space="preserve"> w</w:t>
      </w:r>
      <w:r w:rsidR="00680184">
        <w:t>erden</w:t>
      </w:r>
      <w:r w:rsidR="00127516">
        <w:t xml:space="preserve"> ggf. Aufgabe 3 und 4 besprochen.</w:t>
      </w:r>
      <w:r>
        <w:br w:type="page"/>
      </w:r>
    </w:p>
    <w:p w14:paraId="1D2C79E6" w14:textId="77CD19A0" w:rsidR="00277678" w:rsidRDefault="00277678">
      <w:r>
        <w:lastRenderedPageBreak/>
        <w:t>Beispiel an der Tafel</w:t>
      </w:r>
      <w:r w:rsidR="00D37A0C">
        <w:t xml:space="preserve"> „Fatimas Kerze“</w:t>
      </w:r>
    </w:p>
    <w:tbl>
      <w:tblPr>
        <w:tblStyle w:val="Tabellenraster"/>
        <w:tblW w:w="0" w:type="auto"/>
        <w:tblLook w:val="04A0" w:firstRow="1" w:lastRow="0" w:firstColumn="1" w:lastColumn="0" w:noHBand="0" w:noVBand="1"/>
      </w:tblPr>
      <w:tblGrid>
        <w:gridCol w:w="2122"/>
        <w:gridCol w:w="7506"/>
      </w:tblGrid>
      <w:tr w:rsidR="00277678" w14:paraId="044E6C78" w14:textId="77777777" w:rsidTr="00127516">
        <w:tc>
          <w:tcPr>
            <w:tcW w:w="2122" w:type="dxa"/>
          </w:tcPr>
          <w:p w14:paraId="1AD63DAF" w14:textId="1EAB6F3C" w:rsidR="00277678" w:rsidRDefault="00277678">
            <w:r>
              <w:t>Text</w:t>
            </w:r>
          </w:p>
        </w:tc>
        <w:tc>
          <w:tcPr>
            <w:tcW w:w="7506" w:type="dxa"/>
          </w:tcPr>
          <w:p w14:paraId="2809354C" w14:textId="45744B18" w:rsidR="00277678" w:rsidRDefault="00C54F65">
            <w:r>
              <w:t>Fatima</w:t>
            </w:r>
            <w:r w:rsidR="00277678">
              <w:t xml:space="preserve"> zündet eine 8cm hohe Kerze an und beobachtet</w:t>
            </w:r>
            <w:r>
              <w:t xml:space="preserve"> 10 Minuten lang</w:t>
            </w:r>
            <w:r w:rsidR="00277678">
              <w:t>, wie sie abbrennt. Sie merkt, dass die Kerze pro Minute einen halben Zentimeter kürzer wird.</w:t>
            </w:r>
          </w:p>
        </w:tc>
      </w:tr>
      <w:tr w:rsidR="00277678" w14:paraId="43BD5B2F" w14:textId="77777777" w:rsidTr="00127516">
        <w:tc>
          <w:tcPr>
            <w:tcW w:w="2122" w:type="dxa"/>
          </w:tcPr>
          <w:p w14:paraId="4FA3F27D" w14:textId="211D7827" w:rsidR="00277678" w:rsidRDefault="00277678">
            <w:r>
              <w:t>Tabelle</w:t>
            </w:r>
          </w:p>
        </w:tc>
        <w:tc>
          <w:tcPr>
            <w:tcW w:w="7506" w:type="dxa"/>
          </w:tcPr>
          <w:p w14:paraId="5F9A7668" w14:textId="3ED5DEA6" w:rsidR="00277678" w:rsidRDefault="00C54F65">
            <w:r w:rsidRPr="00C54F65">
              <w:rPr>
                <w:noProof/>
              </w:rPr>
              <w:drawing>
                <wp:inline distT="0" distB="0" distL="0" distR="0" wp14:anchorId="1BB92AD5" wp14:editId="7F1AB670">
                  <wp:extent cx="1744345" cy="267589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345" cy="2675890"/>
                          </a:xfrm>
                          <a:prstGeom prst="rect">
                            <a:avLst/>
                          </a:prstGeom>
                          <a:noFill/>
                          <a:ln>
                            <a:noFill/>
                          </a:ln>
                        </pic:spPr>
                      </pic:pic>
                    </a:graphicData>
                  </a:graphic>
                </wp:inline>
              </w:drawing>
            </w:r>
          </w:p>
        </w:tc>
      </w:tr>
      <w:tr w:rsidR="00277678" w14:paraId="5085AC68" w14:textId="77777777" w:rsidTr="00127516">
        <w:tc>
          <w:tcPr>
            <w:tcW w:w="2122" w:type="dxa"/>
          </w:tcPr>
          <w:p w14:paraId="525FE706" w14:textId="38042C49" w:rsidR="00277678" w:rsidRDefault="00C54F65">
            <w:r>
              <w:t>Funktionsg</w:t>
            </w:r>
            <w:r w:rsidR="00277678">
              <w:t>leichung</w:t>
            </w:r>
          </w:p>
        </w:tc>
        <w:tc>
          <w:tcPr>
            <w:tcW w:w="7506" w:type="dxa"/>
          </w:tcPr>
          <w:p w14:paraId="442EBFEC" w14:textId="084A64E0" w:rsidR="00277678" w:rsidRDefault="00C54F65">
            <m:oMathPara>
              <m:oMath>
                <m:r>
                  <w:rPr>
                    <w:rFonts w:ascii="Cambria Math" w:hAnsi="Cambria Math"/>
                  </w:rPr>
                  <m:t>y=8-</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m:oMathPara>
          </w:p>
        </w:tc>
      </w:tr>
      <w:tr w:rsidR="00277678" w14:paraId="25A7A8BB" w14:textId="77777777" w:rsidTr="00127516">
        <w:tc>
          <w:tcPr>
            <w:tcW w:w="2122" w:type="dxa"/>
          </w:tcPr>
          <w:p w14:paraId="3333EC4C" w14:textId="617F0B08" w:rsidR="00277678" w:rsidRDefault="00277678">
            <w:r>
              <w:t>Graph</w:t>
            </w:r>
          </w:p>
        </w:tc>
        <w:tc>
          <w:tcPr>
            <w:tcW w:w="7506" w:type="dxa"/>
          </w:tcPr>
          <w:p w14:paraId="69FCE344" w14:textId="3C1FDAB9" w:rsidR="00277678" w:rsidRDefault="00C54F65">
            <w:r w:rsidRPr="00C54F65">
              <w:rPr>
                <w:noProof/>
              </w:rPr>
              <w:drawing>
                <wp:inline distT="0" distB="0" distL="0" distR="0" wp14:anchorId="2D16CE90" wp14:editId="1E607AE3">
                  <wp:extent cx="4564684" cy="4564684"/>
                  <wp:effectExtent l="0" t="0" r="762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5686" cy="4565686"/>
                          </a:xfrm>
                          <a:prstGeom prst="rect">
                            <a:avLst/>
                          </a:prstGeom>
                        </pic:spPr>
                      </pic:pic>
                    </a:graphicData>
                  </a:graphic>
                </wp:inline>
              </w:drawing>
            </w:r>
          </w:p>
        </w:tc>
      </w:tr>
    </w:tbl>
    <w:p w14:paraId="0F0CF350" w14:textId="77777777" w:rsidR="00277678" w:rsidRDefault="00277678"/>
    <w:p w14:paraId="4E5791F0" w14:textId="77777777" w:rsidR="00277678" w:rsidRDefault="00277678">
      <w:r>
        <w:br w:type="page"/>
      </w:r>
    </w:p>
    <w:p w14:paraId="464A3445" w14:textId="77777777" w:rsidR="00277678" w:rsidRDefault="00277678">
      <w:pPr>
        <w:sectPr w:rsidR="00277678" w:rsidSect="00277678">
          <w:footerReference w:type="default" r:id="rId9"/>
          <w:pgSz w:w="11906" w:h="16838"/>
          <w:pgMar w:top="1417" w:right="1417" w:bottom="1134" w:left="851" w:header="708" w:footer="708" w:gutter="0"/>
          <w:cols w:space="708"/>
          <w:docGrid w:linePitch="360"/>
        </w:sectPr>
      </w:pPr>
    </w:p>
    <w:tbl>
      <w:tblPr>
        <w:tblStyle w:val="Tabellenraster"/>
        <w:tblW w:w="15649" w:type="dxa"/>
        <w:tblInd w:w="-431" w:type="dxa"/>
        <w:tblLook w:val="04A0" w:firstRow="1" w:lastRow="0" w:firstColumn="1" w:lastColumn="0" w:noHBand="0" w:noVBand="1"/>
      </w:tblPr>
      <w:tblGrid>
        <w:gridCol w:w="1181"/>
        <w:gridCol w:w="3617"/>
        <w:gridCol w:w="3617"/>
        <w:gridCol w:w="3617"/>
        <w:gridCol w:w="3617"/>
      </w:tblGrid>
      <w:tr w:rsidR="00A8123F" w14:paraId="7F45495E" w14:textId="77777777" w:rsidTr="00F350B3">
        <w:tc>
          <w:tcPr>
            <w:tcW w:w="1181" w:type="dxa"/>
          </w:tcPr>
          <w:p w14:paraId="6BCE58F6" w14:textId="223EC98B" w:rsidR="00001920" w:rsidRPr="00A8123F" w:rsidRDefault="00001920">
            <w:pPr>
              <w:rPr>
                <w:b/>
                <w:bCs/>
              </w:rPr>
            </w:pPr>
          </w:p>
        </w:tc>
        <w:tc>
          <w:tcPr>
            <w:tcW w:w="3617" w:type="dxa"/>
          </w:tcPr>
          <w:p w14:paraId="6637C383" w14:textId="2D7E3E6D" w:rsidR="00001920" w:rsidRPr="00A8123F" w:rsidRDefault="00001920">
            <w:pPr>
              <w:rPr>
                <w:b/>
                <w:bCs/>
              </w:rPr>
            </w:pPr>
            <w:r w:rsidRPr="00A8123F">
              <w:rPr>
                <w:b/>
                <w:bCs/>
              </w:rPr>
              <w:t>Beispiel 1</w:t>
            </w:r>
            <w:r w:rsidR="00A8123F">
              <w:rPr>
                <w:b/>
                <w:bCs/>
              </w:rPr>
              <w:t xml:space="preserve"> – Wasser fließt</w:t>
            </w:r>
          </w:p>
        </w:tc>
        <w:tc>
          <w:tcPr>
            <w:tcW w:w="3617" w:type="dxa"/>
          </w:tcPr>
          <w:p w14:paraId="04545308" w14:textId="6FA21869" w:rsidR="00001920" w:rsidRPr="00A8123F" w:rsidRDefault="00001920">
            <w:pPr>
              <w:rPr>
                <w:b/>
                <w:bCs/>
              </w:rPr>
            </w:pPr>
            <w:r w:rsidRPr="00A8123F">
              <w:rPr>
                <w:b/>
                <w:bCs/>
              </w:rPr>
              <w:t>Beispiel 2</w:t>
            </w:r>
            <w:r w:rsidR="00A8123F">
              <w:rPr>
                <w:b/>
                <w:bCs/>
              </w:rPr>
              <w:t xml:space="preserve"> – Anna spart</w:t>
            </w:r>
          </w:p>
        </w:tc>
        <w:tc>
          <w:tcPr>
            <w:tcW w:w="3617" w:type="dxa"/>
          </w:tcPr>
          <w:p w14:paraId="32021699" w14:textId="49667D10" w:rsidR="00001920" w:rsidRPr="00A8123F" w:rsidRDefault="00001920">
            <w:pPr>
              <w:rPr>
                <w:b/>
                <w:bCs/>
              </w:rPr>
            </w:pPr>
            <w:r w:rsidRPr="00A8123F">
              <w:rPr>
                <w:b/>
                <w:bCs/>
              </w:rPr>
              <w:t>Beispiel 3</w:t>
            </w:r>
            <w:r w:rsidR="00A8123F">
              <w:rPr>
                <w:b/>
                <w:bCs/>
              </w:rPr>
              <w:t xml:space="preserve"> – Theo pflanzt</w:t>
            </w:r>
          </w:p>
        </w:tc>
        <w:tc>
          <w:tcPr>
            <w:tcW w:w="3617" w:type="dxa"/>
          </w:tcPr>
          <w:p w14:paraId="1529CA5F" w14:textId="35E0DB30" w:rsidR="00001920" w:rsidRPr="00A8123F" w:rsidRDefault="00001920">
            <w:pPr>
              <w:rPr>
                <w:b/>
                <w:bCs/>
              </w:rPr>
            </w:pPr>
            <w:r w:rsidRPr="00A8123F">
              <w:rPr>
                <w:b/>
                <w:bCs/>
              </w:rPr>
              <w:t>Beispiel 4</w:t>
            </w:r>
            <w:r w:rsidR="00A8123F">
              <w:rPr>
                <w:b/>
                <w:bCs/>
              </w:rPr>
              <w:t xml:space="preserve"> – Ein Brunnen</w:t>
            </w:r>
          </w:p>
        </w:tc>
      </w:tr>
      <w:tr w:rsidR="00A8123F" w14:paraId="5CF7FF6E" w14:textId="77777777" w:rsidTr="00F350B3">
        <w:tc>
          <w:tcPr>
            <w:tcW w:w="1181" w:type="dxa"/>
          </w:tcPr>
          <w:p w14:paraId="201C9775" w14:textId="3461B578" w:rsidR="00001920" w:rsidRPr="00A8123F" w:rsidRDefault="00001920">
            <w:pPr>
              <w:rPr>
                <w:b/>
                <w:bCs/>
              </w:rPr>
            </w:pPr>
            <w:r w:rsidRPr="00A8123F">
              <w:rPr>
                <w:b/>
                <w:bCs/>
              </w:rPr>
              <w:t>Text</w:t>
            </w:r>
          </w:p>
        </w:tc>
        <w:tc>
          <w:tcPr>
            <w:tcW w:w="3617" w:type="dxa"/>
          </w:tcPr>
          <w:p w14:paraId="03EB242C" w14:textId="48FE26D9" w:rsidR="00001920" w:rsidRDefault="00001920">
            <w:r>
              <w:t xml:space="preserve">Zu Beginn befinden sich in einem Becken 8 Liter Wasser. Pro Stunde fließt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Liter Wasser ab.</w:t>
            </w:r>
          </w:p>
        </w:tc>
        <w:tc>
          <w:tcPr>
            <w:tcW w:w="3617" w:type="dxa"/>
          </w:tcPr>
          <w:p w14:paraId="6ED75617" w14:textId="50F7EAD2" w:rsidR="00001920" w:rsidRPr="001A7B12" w:rsidRDefault="004F29C8">
            <w:pPr>
              <w:rPr>
                <w:color w:val="FFFFFF" w:themeColor="background1"/>
              </w:rPr>
            </w:pPr>
            <w:r w:rsidRPr="001A7B12">
              <w:rPr>
                <w:color w:val="FFFFFF" w:themeColor="background1"/>
              </w:rPr>
              <w:t>Anna hat bereits 12€ gespart. Pro Monat legt sie 2€ von I</w:t>
            </w:r>
            <w:r w:rsidR="0010122F" w:rsidRPr="001A7B12">
              <w:rPr>
                <w:color w:val="FFFFFF" w:themeColor="background1"/>
              </w:rPr>
              <w:t>hrem Taschengeld dazu.</w:t>
            </w:r>
          </w:p>
        </w:tc>
        <w:tc>
          <w:tcPr>
            <w:tcW w:w="3617" w:type="dxa"/>
          </w:tcPr>
          <w:p w14:paraId="560EB3B4" w14:textId="2960361B" w:rsidR="00001920" w:rsidRPr="001A7B12" w:rsidRDefault="0010122F">
            <w:pPr>
              <w:rPr>
                <w:color w:val="FFFFFF" w:themeColor="background1"/>
              </w:rPr>
            </w:pPr>
            <w:r w:rsidRPr="001A7B12">
              <w:rPr>
                <w:color w:val="FFFFFF" w:themeColor="background1"/>
              </w:rPr>
              <w:t>Theo pflanzt einen Samen 8cm tief in die Erde. Pro Tag wächst die Pflanze 2 cm.</w:t>
            </w:r>
          </w:p>
        </w:tc>
        <w:tc>
          <w:tcPr>
            <w:tcW w:w="3617" w:type="dxa"/>
          </w:tcPr>
          <w:p w14:paraId="0D10EA45" w14:textId="3CBA8F2F" w:rsidR="00001920" w:rsidRPr="001A7B12" w:rsidRDefault="0010122F">
            <w:pPr>
              <w:rPr>
                <w:color w:val="FFFFFF" w:themeColor="background1"/>
              </w:rPr>
            </w:pPr>
            <w:r w:rsidRPr="001A7B12">
              <w:rPr>
                <w:color w:val="FFFFFF" w:themeColor="background1"/>
              </w:rPr>
              <w:t xml:space="preserve">Die Bohrung für einen Brunnen beginnt in 2 Meter Tiefe. Pro Stunde kommt der Bohrer einen </w:t>
            </w:r>
            <m:oMath>
              <m:f>
                <m:fPr>
                  <m:ctrlPr>
                    <w:rPr>
                      <w:rFonts w:ascii="Cambria Math" w:hAnsi="Cambria Math"/>
                      <w:i/>
                      <w:color w:val="FFFFFF" w:themeColor="background1"/>
                    </w:rPr>
                  </m:ctrlPr>
                </m:fPr>
                <m:num>
                  <m:r>
                    <w:rPr>
                      <w:rFonts w:ascii="Cambria Math" w:hAnsi="Cambria Math"/>
                      <w:color w:val="FFFFFF" w:themeColor="background1"/>
                    </w:rPr>
                    <m:t>3</m:t>
                  </m:r>
                </m:num>
                <m:den>
                  <m:r>
                    <w:rPr>
                      <w:rFonts w:ascii="Cambria Math" w:hAnsi="Cambria Math"/>
                      <w:color w:val="FFFFFF" w:themeColor="background1"/>
                    </w:rPr>
                    <m:t>4</m:t>
                  </m:r>
                </m:den>
              </m:f>
            </m:oMath>
            <w:r w:rsidRPr="001A7B12">
              <w:rPr>
                <w:rFonts w:eastAsiaTheme="minorEastAsia"/>
                <w:color w:val="FFFFFF" w:themeColor="background1"/>
              </w:rPr>
              <w:t xml:space="preserve"> Meter tiefer.</w:t>
            </w:r>
          </w:p>
        </w:tc>
      </w:tr>
      <w:tr w:rsidR="00A8123F" w14:paraId="6F44D6CA" w14:textId="77777777" w:rsidTr="00F350B3">
        <w:tc>
          <w:tcPr>
            <w:tcW w:w="1181" w:type="dxa"/>
          </w:tcPr>
          <w:p w14:paraId="310EF8CD" w14:textId="01210AC3" w:rsidR="00001920" w:rsidRPr="00A8123F" w:rsidRDefault="00C54F65">
            <w:pPr>
              <w:rPr>
                <w:b/>
                <w:bCs/>
              </w:rPr>
            </w:pPr>
            <w:r>
              <w:rPr>
                <w:b/>
                <w:bCs/>
              </w:rPr>
              <w:t>Funktions-g</w:t>
            </w:r>
            <w:r w:rsidR="00001920" w:rsidRPr="00A8123F">
              <w:rPr>
                <w:b/>
                <w:bCs/>
              </w:rPr>
              <w:t>leichung</w:t>
            </w:r>
          </w:p>
        </w:tc>
        <w:tc>
          <w:tcPr>
            <w:tcW w:w="3617" w:type="dxa"/>
          </w:tcPr>
          <w:p w14:paraId="266BA225" w14:textId="32FEC33D" w:rsidR="00001920" w:rsidRDefault="00A8123F">
            <m:oMathPara>
              <m:oMath>
                <m:r>
                  <w:rPr>
                    <w:rFonts w:ascii="Cambria Math" w:hAnsi="Cambria Math"/>
                  </w:rPr>
                  <m:t>y=8-</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m:t>
                </m:r>
              </m:oMath>
            </m:oMathPara>
          </w:p>
        </w:tc>
        <w:tc>
          <w:tcPr>
            <w:tcW w:w="3617" w:type="dxa"/>
          </w:tcPr>
          <w:p w14:paraId="0A383ED6" w14:textId="5FC4729F" w:rsidR="00001920" w:rsidRPr="001A7B12" w:rsidRDefault="00A8123F">
            <w:pPr>
              <w:rPr>
                <w:color w:val="FFFFFF" w:themeColor="background1"/>
              </w:rPr>
            </w:pPr>
            <m:oMathPara>
              <m:oMath>
                <m:r>
                  <w:rPr>
                    <w:rFonts w:ascii="Cambria Math" w:hAnsi="Cambria Math"/>
                    <w:color w:val="FFFFFF" w:themeColor="background1"/>
                  </w:rPr>
                  <m:t>y=12+2x</m:t>
                </m:r>
              </m:oMath>
            </m:oMathPara>
          </w:p>
        </w:tc>
        <w:tc>
          <w:tcPr>
            <w:tcW w:w="3617" w:type="dxa"/>
          </w:tcPr>
          <w:p w14:paraId="2ACF3F9B" w14:textId="2F4094F6" w:rsidR="00001920" w:rsidRPr="001A7B12" w:rsidRDefault="00A8123F">
            <w:pPr>
              <w:rPr>
                <w:color w:val="FFFFFF" w:themeColor="background1"/>
              </w:rPr>
            </w:pPr>
            <m:oMathPara>
              <m:oMath>
                <m:r>
                  <w:rPr>
                    <w:rFonts w:ascii="Cambria Math" w:hAnsi="Cambria Math"/>
                    <w:color w:val="FFFFFF" w:themeColor="background1"/>
                  </w:rPr>
                  <m:t>y=-8+2x</m:t>
                </m:r>
              </m:oMath>
            </m:oMathPara>
          </w:p>
        </w:tc>
        <w:tc>
          <w:tcPr>
            <w:tcW w:w="3617" w:type="dxa"/>
          </w:tcPr>
          <w:p w14:paraId="6BC7E90F" w14:textId="71F64BF8" w:rsidR="00001920" w:rsidRPr="001A7B12" w:rsidRDefault="00A8123F">
            <w:pPr>
              <w:rPr>
                <w:color w:val="FFFFFF" w:themeColor="background1"/>
              </w:rPr>
            </w:pPr>
            <m:oMathPara>
              <m:oMath>
                <m:r>
                  <w:rPr>
                    <w:rFonts w:ascii="Cambria Math" w:hAnsi="Cambria Math"/>
                    <w:color w:val="FFFFFF" w:themeColor="background1"/>
                  </w:rPr>
                  <m:t>y=-2-</m:t>
                </m:r>
                <m:f>
                  <m:fPr>
                    <m:ctrlPr>
                      <w:rPr>
                        <w:rFonts w:ascii="Cambria Math" w:hAnsi="Cambria Math"/>
                        <w:i/>
                        <w:color w:val="FFFFFF" w:themeColor="background1"/>
                      </w:rPr>
                    </m:ctrlPr>
                  </m:fPr>
                  <m:num>
                    <m:r>
                      <w:rPr>
                        <w:rFonts w:ascii="Cambria Math" w:hAnsi="Cambria Math"/>
                        <w:color w:val="FFFFFF" w:themeColor="background1"/>
                      </w:rPr>
                      <m:t>3</m:t>
                    </m:r>
                  </m:num>
                  <m:den>
                    <m:r>
                      <w:rPr>
                        <w:rFonts w:ascii="Cambria Math" w:hAnsi="Cambria Math"/>
                        <w:color w:val="FFFFFF" w:themeColor="background1"/>
                      </w:rPr>
                      <m:t>4</m:t>
                    </m:r>
                  </m:den>
                </m:f>
                <m:r>
                  <w:rPr>
                    <w:rFonts w:ascii="Cambria Math" w:hAnsi="Cambria Math"/>
                    <w:color w:val="FFFFFF" w:themeColor="background1"/>
                  </w:rPr>
                  <m:t>x</m:t>
                </m:r>
              </m:oMath>
            </m:oMathPara>
          </w:p>
        </w:tc>
      </w:tr>
      <w:tr w:rsidR="00A8123F" w14:paraId="07868D2A" w14:textId="77777777" w:rsidTr="00F350B3">
        <w:tc>
          <w:tcPr>
            <w:tcW w:w="1181" w:type="dxa"/>
          </w:tcPr>
          <w:p w14:paraId="3EF0E46A" w14:textId="6AB0D682" w:rsidR="00001920" w:rsidRPr="00A8123F" w:rsidRDefault="00001920">
            <w:pPr>
              <w:rPr>
                <w:b/>
                <w:bCs/>
              </w:rPr>
            </w:pPr>
            <w:r w:rsidRPr="00A8123F">
              <w:rPr>
                <w:b/>
                <w:bCs/>
              </w:rPr>
              <w:t>Tabelle</w:t>
            </w:r>
          </w:p>
        </w:tc>
        <w:tc>
          <w:tcPr>
            <w:tcW w:w="3617" w:type="dxa"/>
          </w:tcPr>
          <w:p w14:paraId="3A77990A" w14:textId="14540EE7" w:rsidR="00001920" w:rsidRDefault="004F29C8" w:rsidP="00A8123F">
            <w:pPr>
              <w:jc w:val="center"/>
            </w:pPr>
            <w:r w:rsidRPr="004F29C8">
              <w:rPr>
                <w:noProof/>
              </w:rPr>
              <w:drawing>
                <wp:inline distT="0" distB="0" distL="0" distR="0" wp14:anchorId="1DFEA134" wp14:editId="560EE42A">
                  <wp:extent cx="1535430" cy="229489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430" cy="2294890"/>
                          </a:xfrm>
                          <a:prstGeom prst="rect">
                            <a:avLst/>
                          </a:prstGeom>
                          <a:noFill/>
                          <a:ln>
                            <a:noFill/>
                          </a:ln>
                        </pic:spPr>
                      </pic:pic>
                    </a:graphicData>
                  </a:graphic>
                </wp:inline>
              </w:drawing>
            </w:r>
          </w:p>
        </w:tc>
        <w:tc>
          <w:tcPr>
            <w:tcW w:w="3617" w:type="dxa"/>
          </w:tcPr>
          <w:p w14:paraId="1936E901" w14:textId="21102A1F" w:rsidR="00001920" w:rsidRPr="001A7B12" w:rsidRDefault="00001920" w:rsidP="00A8123F">
            <w:pPr>
              <w:jc w:val="center"/>
              <w:rPr>
                <w:color w:val="FFFFFF" w:themeColor="background1"/>
              </w:rPr>
            </w:pPr>
          </w:p>
        </w:tc>
        <w:tc>
          <w:tcPr>
            <w:tcW w:w="3617" w:type="dxa"/>
          </w:tcPr>
          <w:p w14:paraId="6A959311" w14:textId="7B43835F" w:rsidR="00001920" w:rsidRDefault="0010122F" w:rsidP="00A8123F">
            <w:pPr>
              <w:jc w:val="center"/>
            </w:pPr>
            <w:r w:rsidRPr="0010122F">
              <w:rPr>
                <w:noProof/>
              </w:rPr>
              <w:drawing>
                <wp:inline distT="0" distB="0" distL="0" distR="0" wp14:anchorId="792FA1FC" wp14:editId="130FA6C3">
                  <wp:extent cx="1535430" cy="22948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alphaModFix amt="0"/>
                            <a:extLst>
                              <a:ext uri="{28A0092B-C50C-407E-A947-70E740481C1C}">
                                <a14:useLocalDpi xmlns:a14="http://schemas.microsoft.com/office/drawing/2010/main" val="0"/>
                              </a:ext>
                            </a:extLst>
                          </a:blip>
                          <a:srcRect/>
                          <a:stretch>
                            <a:fillRect/>
                          </a:stretch>
                        </pic:blipFill>
                        <pic:spPr bwMode="auto">
                          <a:xfrm>
                            <a:off x="0" y="0"/>
                            <a:ext cx="1535430" cy="2294890"/>
                          </a:xfrm>
                          <a:prstGeom prst="rect">
                            <a:avLst/>
                          </a:prstGeom>
                          <a:noFill/>
                          <a:ln>
                            <a:noFill/>
                          </a:ln>
                        </pic:spPr>
                      </pic:pic>
                    </a:graphicData>
                  </a:graphic>
                </wp:inline>
              </w:drawing>
            </w:r>
          </w:p>
        </w:tc>
        <w:tc>
          <w:tcPr>
            <w:tcW w:w="3617" w:type="dxa"/>
          </w:tcPr>
          <w:p w14:paraId="0737ECDD" w14:textId="7DFDFB71" w:rsidR="00001920" w:rsidRDefault="00A8123F" w:rsidP="00A8123F">
            <w:pPr>
              <w:jc w:val="center"/>
            </w:pPr>
            <w:r w:rsidRPr="00A8123F">
              <w:rPr>
                <w:noProof/>
              </w:rPr>
              <w:drawing>
                <wp:inline distT="0" distB="0" distL="0" distR="0" wp14:anchorId="4D802E28" wp14:editId="78BE1B3D">
                  <wp:extent cx="1535430" cy="22948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alphaModFix amt="0"/>
                            <a:extLst>
                              <a:ext uri="{28A0092B-C50C-407E-A947-70E740481C1C}">
                                <a14:useLocalDpi xmlns:a14="http://schemas.microsoft.com/office/drawing/2010/main" val="0"/>
                              </a:ext>
                            </a:extLst>
                          </a:blip>
                          <a:srcRect/>
                          <a:stretch>
                            <a:fillRect/>
                          </a:stretch>
                        </pic:blipFill>
                        <pic:spPr bwMode="auto">
                          <a:xfrm>
                            <a:off x="0" y="0"/>
                            <a:ext cx="1535430" cy="2294890"/>
                          </a:xfrm>
                          <a:prstGeom prst="rect">
                            <a:avLst/>
                          </a:prstGeom>
                          <a:noFill/>
                          <a:ln>
                            <a:noFill/>
                          </a:ln>
                        </pic:spPr>
                      </pic:pic>
                    </a:graphicData>
                  </a:graphic>
                </wp:inline>
              </w:drawing>
            </w:r>
          </w:p>
        </w:tc>
      </w:tr>
      <w:tr w:rsidR="00A8123F" w14:paraId="6CD12EEC" w14:textId="77777777" w:rsidTr="00F350B3">
        <w:tc>
          <w:tcPr>
            <w:tcW w:w="1181" w:type="dxa"/>
          </w:tcPr>
          <w:p w14:paraId="4FE2448C" w14:textId="3FC845A6" w:rsidR="00001920" w:rsidRPr="00A8123F" w:rsidRDefault="00001920">
            <w:pPr>
              <w:rPr>
                <w:b/>
                <w:bCs/>
              </w:rPr>
            </w:pPr>
            <w:r w:rsidRPr="00A8123F">
              <w:rPr>
                <w:b/>
                <w:bCs/>
              </w:rPr>
              <w:t>Graph</w:t>
            </w:r>
          </w:p>
        </w:tc>
        <w:tc>
          <w:tcPr>
            <w:tcW w:w="3617" w:type="dxa"/>
          </w:tcPr>
          <w:p w14:paraId="366C82DB" w14:textId="6520D037" w:rsidR="00001920" w:rsidRDefault="004F29C8">
            <w:r w:rsidRPr="004F29C8">
              <w:rPr>
                <w:noProof/>
              </w:rPr>
              <w:drawing>
                <wp:inline distT="0" distB="0" distL="0" distR="0" wp14:anchorId="1A187F23" wp14:editId="7D11250D">
                  <wp:extent cx="216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c>
          <w:tcPr>
            <w:tcW w:w="3617" w:type="dxa"/>
          </w:tcPr>
          <w:p w14:paraId="7BE4D6C9" w14:textId="34333D91" w:rsidR="00001920" w:rsidRPr="001A7B12" w:rsidRDefault="0010122F">
            <w:pPr>
              <w:rPr>
                <w:color w:val="FFFFFF" w:themeColor="background1"/>
              </w:rPr>
            </w:pPr>
            <w:r w:rsidRPr="001A7B12">
              <w:rPr>
                <w:noProof/>
                <w:color w:val="FFFFFF" w:themeColor="background1"/>
              </w:rPr>
              <w:drawing>
                <wp:inline distT="0" distB="0" distL="0" distR="0" wp14:anchorId="3EB622E3" wp14:editId="38CA92FA">
                  <wp:extent cx="2160000"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alphaModFix amt="0"/>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c>
          <w:tcPr>
            <w:tcW w:w="3617" w:type="dxa"/>
          </w:tcPr>
          <w:p w14:paraId="1510C4F3" w14:textId="4DFA83E0" w:rsidR="00001920" w:rsidRDefault="0010122F">
            <w:r w:rsidRPr="0010122F">
              <w:rPr>
                <w:noProof/>
              </w:rPr>
              <w:drawing>
                <wp:inline distT="0" distB="0" distL="0" distR="0" wp14:anchorId="5F1ED7D6" wp14:editId="6A730F29">
                  <wp:extent cx="2160000"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alphaModFix amt="0"/>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c>
          <w:tcPr>
            <w:tcW w:w="3617" w:type="dxa"/>
          </w:tcPr>
          <w:p w14:paraId="3F604F5B" w14:textId="071B8F9E" w:rsidR="00001920" w:rsidRDefault="0010122F">
            <w:r w:rsidRPr="0010122F">
              <w:rPr>
                <w:noProof/>
              </w:rPr>
              <w:drawing>
                <wp:inline distT="0" distB="0" distL="0" distR="0" wp14:anchorId="3AA69E50" wp14:editId="40917D19">
                  <wp:extent cx="2160000" cy="216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alphaModFix amt="0"/>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r>
    </w:tbl>
    <w:p w14:paraId="725A8129" w14:textId="77777777" w:rsidR="001A7B12" w:rsidRDefault="001A7B12">
      <w:pPr>
        <w:rPr>
          <w:b/>
          <w:bCs/>
        </w:rPr>
      </w:pPr>
      <w:r>
        <w:br w:type="page"/>
      </w:r>
      <w:r w:rsidR="00A8123F" w:rsidRPr="001A7B12">
        <w:rPr>
          <w:b/>
          <w:bCs/>
        </w:rPr>
        <w:lastRenderedPageBreak/>
        <w:t>Aufgabe 1</w:t>
      </w:r>
    </w:p>
    <w:p w14:paraId="5975956B" w14:textId="0E7324E1" w:rsidR="00672A89" w:rsidRDefault="00672A89">
      <w:r>
        <w:t>Besprecht</w:t>
      </w:r>
      <w:r w:rsidR="001A7B12">
        <w:t>,</w:t>
      </w:r>
      <w:r>
        <w:t xml:space="preserve"> wieso die 4 Puzzleteile von Beispiel 1 zusammenpassen.</w:t>
      </w:r>
    </w:p>
    <w:p w14:paraId="0969D4F3" w14:textId="77777777" w:rsidR="001A7B12" w:rsidRDefault="00672A89">
      <w:pPr>
        <w:rPr>
          <w:b/>
          <w:bCs/>
        </w:rPr>
      </w:pPr>
      <w:r w:rsidRPr="001A7B12">
        <w:rPr>
          <w:b/>
          <w:bCs/>
        </w:rPr>
        <w:t>Aufgabe 2</w:t>
      </w:r>
    </w:p>
    <w:p w14:paraId="351691F8" w14:textId="59ABC996" w:rsidR="00672A89" w:rsidRDefault="00672A89">
      <w:r>
        <w:t xml:space="preserve">Sortiert die 12 </w:t>
      </w:r>
      <w:r w:rsidR="00277678">
        <w:t xml:space="preserve">anderen </w:t>
      </w:r>
      <w:r>
        <w:t xml:space="preserve">Puzzleteile in die richtigen Felder ein. Erklärt </w:t>
      </w:r>
      <w:r w:rsidR="001A7B12">
        <w:t>jeweils,</w:t>
      </w:r>
      <w:r>
        <w:t xml:space="preserve"> wieso ein neu dazugelegtes Puzzleteil zu den bereits vorhandenen Puzzleteile des Beispiels passt.</w:t>
      </w:r>
    </w:p>
    <w:p w14:paraId="49B4A8A2" w14:textId="77777777" w:rsidR="001A7B12" w:rsidRDefault="00672A89">
      <w:pPr>
        <w:rPr>
          <w:b/>
          <w:bCs/>
        </w:rPr>
      </w:pPr>
      <w:r w:rsidRPr="001A7B12">
        <w:rPr>
          <w:b/>
          <w:bCs/>
        </w:rPr>
        <w:t>Aufgabe 3</w:t>
      </w:r>
    </w:p>
    <w:p w14:paraId="04DF122F" w14:textId="1606E9AA" w:rsidR="00672A89" w:rsidRDefault="00672A89">
      <w:r>
        <w:t xml:space="preserve">Besprecht zu jedem Beispiel, </w:t>
      </w:r>
      <w:r w:rsidR="00277678">
        <w:t>wofür</w:t>
      </w:r>
      <w:r>
        <w:t xml:space="preserve"> x und y </w:t>
      </w:r>
      <w:r w:rsidR="00277678">
        <w:t>stehen</w:t>
      </w:r>
      <w:r>
        <w:t xml:space="preserve"> und in welcher Einheit sie angegeben werden.</w:t>
      </w:r>
    </w:p>
    <w:p w14:paraId="720D48C8" w14:textId="77777777" w:rsidR="001A7B12" w:rsidRDefault="00672A89">
      <w:pPr>
        <w:rPr>
          <w:b/>
          <w:bCs/>
        </w:rPr>
      </w:pPr>
      <w:r w:rsidRPr="001A7B12">
        <w:rPr>
          <w:b/>
          <w:bCs/>
        </w:rPr>
        <w:t>Aufgabe 4</w:t>
      </w:r>
    </w:p>
    <w:p w14:paraId="37ED37F9" w14:textId="10DC64A2" w:rsidR="00672A89" w:rsidRDefault="00672A89">
      <w:r>
        <w:t>Denkt euch ein eigenes Beispiel aus. Gebt zu dem Beispiel die Beschreibung als Text, als Gleichung, als Tabelle und als Graph an.</w:t>
      </w:r>
    </w:p>
    <w:p w14:paraId="00FE7695" w14:textId="77777777" w:rsidR="00672A89" w:rsidRDefault="00672A89">
      <w:r>
        <w:br w:type="page"/>
      </w:r>
    </w:p>
    <w:p w14:paraId="485D2045" w14:textId="230C6086" w:rsidR="0095542C" w:rsidRDefault="00672A89">
      <w:r>
        <w:lastRenderedPageBreak/>
        <w:t>Lösung zu Aufgabe 2</w:t>
      </w:r>
      <w:r w:rsidR="00A8123F">
        <w:t xml:space="preserve"> </w:t>
      </w:r>
    </w:p>
    <w:tbl>
      <w:tblPr>
        <w:tblStyle w:val="Tabellenraster"/>
        <w:tblW w:w="15310" w:type="dxa"/>
        <w:tblInd w:w="-431" w:type="dxa"/>
        <w:tblLook w:val="04A0" w:firstRow="1" w:lastRow="0" w:firstColumn="1" w:lastColumn="0" w:noHBand="0" w:noVBand="1"/>
      </w:tblPr>
      <w:tblGrid>
        <w:gridCol w:w="1181"/>
        <w:gridCol w:w="3617"/>
        <w:gridCol w:w="3617"/>
        <w:gridCol w:w="3617"/>
        <w:gridCol w:w="3617"/>
      </w:tblGrid>
      <w:tr w:rsidR="00672A89" w14:paraId="4341F9EB" w14:textId="77777777" w:rsidTr="00C15AA8">
        <w:tc>
          <w:tcPr>
            <w:tcW w:w="1413" w:type="dxa"/>
          </w:tcPr>
          <w:p w14:paraId="1BB2F329" w14:textId="77777777" w:rsidR="00672A89" w:rsidRPr="00A8123F" w:rsidRDefault="00672A89" w:rsidP="00C15AA8">
            <w:pPr>
              <w:rPr>
                <w:b/>
                <w:bCs/>
              </w:rPr>
            </w:pPr>
          </w:p>
        </w:tc>
        <w:tc>
          <w:tcPr>
            <w:tcW w:w="3474" w:type="dxa"/>
          </w:tcPr>
          <w:p w14:paraId="3B273E04" w14:textId="77777777" w:rsidR="00672A89" w:rsidRPr="00A8123F" w:rsidRDefault="00672A89" w:rsidP="00C15AA8">
            <w:pPr>
              <w:rPr>
                <w:b/>
                <w:bCs/>
              </w:rPr>
            </w:pPr>
            <w:r w:rsidRPr="00A8123F">
              <w:rPr>
                <w:b/>
                <w:bCs/>
              </w:rPr>
              <w:t>Beispiel 1</w:t>
            </w:r>
            <w:r>
              <w:rPr>
                <w:b/>
                <w:bCs/>
              </w:rPr>
              <w:t xml:space="preserve"> – Wasser fließt</w:t>
            </w:r>
          </w:p>
        </w:tc>
        <w:tc>
          <w:tcPr>
            <w:tcW w:w="3474" w:type="dxa"/>
          </w:tcPr>
          <w:p w14:paraId="6B82FC49" w14:textId="77777777" w:rsidR="00672A89" w:rsidRPr="00A8123F" w:rsidRDefault="00672A89" w:rsidP="00C15AA8">
            <w:pPr>
              <w:rPr>
                <w:b/>
                <w:bCs/>
              </w:rPr>
            </w:pPr>
            <w:r w:rsidRPr="00A8123F">
              <w:rPr>
                <w:b/>
                <w:bCs/>
              </w:rPr>
              <w:t>Beispiel 2</w:t>
            </w:r>
            <w:r>
              <w:rPr>
                <w:b/>
                <w:bCs/>
              </w:rPr>
              <w:t xml:space="preserve"> – Anna spart</w:t>
            </w:r>
          </w:p>
        </w:tc>
        <w:tc>
          <w:tcPr>
            <w:tcW w:w="3474" w:type="dxa"/>
          </w:tcPr>
          <w:p w14:paraId="1B157EBF" w14:textId="77777777" w:rsidR="00672A89" w:rsidRPr="00A8123F" w:rsidRDefault="00672A89" w:rsidP="00C15AA8">
            <w:pPr>
              <w:rPr>
                <w:b/>
                <w:bCs/>
              </w:rPr>
            </w:pPr>
            <w:r w:rsidRPr="00A8123F">
              <w:rPr>
                <w:b/>
                <w:bCs/>
              </w:rPr>
              <w:t>Beispiel 3</w:t>
            </w:r>
            <w:r>
              <w:rPr>
                <w:b/>
                <w:bCs/>
              </w:rPr>
              <w:t xml:space="preserve"> – Theo pflanzt</w:t>
            </w:r>
          </w:p>
        </w:tc>
        <w:tc>
          <w:tcPr>
            <w:tcW w:w="3475" w:type="dxa"/>
          </w:tcPr>
          <w:p w14:paraId="22AC338A" w14:textId="77777777" w:rsidR="00672A89" w:rsidRPr="00A8123F" w:rsidRDefault="00672A89" w:rsidP="00C15AA8">
            <w:pPr>
              <w:rPr>
                <w:b/>
                <w:bCs/>
              </w:rPr>
            </w:pPr>
            <w:r w:rsidRPr="00A8123F">
              <w:rPr>
                <w:b/>
                <w:bCs/>
              </w:rPr>
              <w:t>Beispiel 4</w:t>
            </w:r>
            <w:r>
              <w:rPr>
                <w:b/>
                <w:bCs/>
              </w:rPr>
              <w:t xml:space="preserve"> – Ein Brunnen</w:t>
            </w:r>
          </w:p>
        </w:tc>
      </w:tr>
      <w:tr w:rsidR="00672A89" w14:paraId="0306E32A" w14:textId="77777777" w:rsidTr="00C15AA8">
        <w:tc>
          <w:tcPr>
            <w:tcW w:w="1413" w:type="dxa"/>
          </w:tcPr>
          <w:p w14:paraId="551D7C78" w14:textId="77777777" w:rsidR="00672A89" w:rsidRPr="00A8123F" w:rsidRDefault="00672A89" w:rsidP="00C15AA8">
            <w:pPr>
              <w:rPr>
                <w:b/>
                <w:bCs/>
              </w:rPr>
            </w:pPr>
            <w:r w:rsidRPr="00A8123F">
              <w:rPr>
                <w:b/>
                <w:bCs/>
              </w:rPr>
              <w:t>Text</w:t>
            </w:r>
          </w:p>
        </w:tc>
        <w:tc>
          <w:tcPr>
            <w:tcW w:w="3474" w:type="dxa"/>
          </w:tcPr>
          <w:p w14:paraId="673CE819" w14:textId="77777777" w:rsidR="00672A89" w:rsidRDefault="00672A89" w:rsidP="00C15AA8">
            <w:r>
              <w:t xml:space="preserve">Zu Beginn befinden sich in einem Becken 8 Liter Wasser. Pro Stunde fließt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Liter Wasser ab.</w:t>
            </w:r>
          </w:p>
        </w:tc>
        <w:tc>
          <w:tcPr>
            <w:tcW w:w="3474" w:type="dxa"/>
          </w:tcPr>
          <w:p w14:paraId="26A1057D" w14:textId="77777777" w:rsidR="00672A89" w:rsidRDefault="00672A89" w:rsidP="00C15AA8">
            <w:r>
              <w:t>Anna hat bereits 12€ gespart. Pro Monat legt sie 2€ von Ihrem Taschengeld dazu.</w:t>
            </w:r>
          </w:p>
        </w:tc>
        <w:tc>
          <w:tcPr>
            <w:tcW w:w="3474" w:type="dxa"/>
          </w:tcPr>
          <w:p w14:paraId="0A5C504C" w14:textId="77777777" w:rsidR="00672A89" w:rsidRDefault="00672A89" w:rsidP="00C15AA8">
            <w:r>
              <w:t>Theo pflanzt einen Samen 8cm tief in die Erde. Pro Tag wächst die Pflanze 2 cm.</w:t>
            </w:r>
          </w:p>
        </w:tc>
        <w:tc>
          <w:tcPr>
            <w:tcW w:w="3475" w:type="dxa"/>
          </w:tcPr>
          <w:p w14:paraId="12813CD1" w14:textId="77777777" w:rsidR="00672A89" w:rsidRDefault="00672A89" w:rsidP="00C15AA8">
            <w:r>
              <w:t xml:space="preserve">Die Bohrung für einen Brunnen beginnt in 2 Meter Tiefe. Pro Stunde kommt der Bohrer einen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Meter tiefer.</w:t>
            </w:r>
          </w:p>
        </w:tc>
      </w:tr>
      <w:tr w:rsidR="00672A89" w14:paraId="46DE3E29" w14:textId="77777777" w:rsidTr="00C15AA8">
        <w:tc>
          <w:tcPr>
            <w:tcW w:w="1413" w:type="dxa"/>
          </w:tcPr>
          <w:p w14:paraId="3A456F71" w14:textId="4DC3C0ED" w:rsidR="00672A89" w:rsidRPr="00A8123F" w:rsidRDefault="00C54F65" w:rsidP="00C15AA8">
            <w:pPr>
              <w:rPr>
                <w:b/>
                <w:bCs/>
              </w:rPr>
            </w:pPr>
            <w:r>
              <w:rPr>
                <w:b/>
                <w:bCs/>
              </w:rPr>
              <w:t>Funktions-g</w:t>
            </w:r>
            <w:r w:rsidR="00672A89" w:rsidRPr="00A8123F">
              <w:rPr>
                <w:b/>
                <w:bCs/>
              </w:rPr>
              <w:t>leichung</w:t>
            </w:r>
          </w:p>
        </w:tc>
        <w:tc>
          <w:tcPr>
            <w:tcW w:w="3474" w:type="dxa"/>
          </w:tcPr>
          <w:p w14:paraId="14D109D6" w14:textId="77777777" w:rsidR="00672A89" w:rsidRDefault="00672A89" w:rsidP="00C15AA8">
            <m:oMathPara>
              <m:oMath>
                <m:r>
                  <w:rPr>
                    <w:rFonts w:ascii="Cambria Math" w:hAnsi="Cambria Math"/>
                  </w:rPr>
                  <m:t>y=8-</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m:t>
                </m:r>
              </m:oMath>
            </m:oMathPara>
          </w:p>
        </w:tc>
        <w:tc>
          <w:tcPr>
            <w:tcW w:w="3474" w:type="dxa"/>
          </w:tcPr>
          <w:p w14:paraId="327321AC" w14:textId="77777777" w:rsidR="00672A89" w:rsidRDefault="00672A89" w:rsidP="00C15AA8">
            <m:oMathPara>
              <m:oMath>
                <m:r>
                  <w:rPr>
                    <w:rFonts w:ascii="Cambria Math" w:hAnsi="Cambria Math"/>
                  </w:rPr>
                  <m:t>y=12+2x</m:t>
                </m:r>
              </m:oMath>
            </m:oMathPara>
          </w:p>
        </w:tc>
        <w:tc>
          <w:tcPr>
            <w:tcW w:w="3474" w:type="dxa"/>
          </w:tcPr>
          <w:p w14:paraId="05DF8F8A" w14:textId="77777777" w:rsidR="00672A89" w:rsidRDefault="00672A89" w:rsidP="00C15AA8">
            <m:oMathPara>
              <m:oMath>
                <m:r>
                  <w:rPr>
                    <w:rFonts w:ascii="Cambria Math" w:hAnsi="Cambria Math"/>
                  </w:rPr>
                  <m:t>y=-8+2x</m:t>
                </m:r>
              </m:oMath>
            </m:oMathPara>
          </w:p>
        </w:tc>
        <w:tc>
          <w:tcPr>
            <w:tcW w:w="3475" w:type="dxa"/>
          </w:tcPr>
          <w:p w14:paraId="6C92629E" w14:textId="77777777" w:rsidR="00672A89" w:rsidRDefault="00672A89" w:rsidP="00C15AA8">
            <m:oMathPara>
              <m:oMath>
                <m:r>
                  <w:rPr>
                    <w:rFonts w:ascii="Cambria Math" w:hAnsi="Cambria Math"/>
                  </w:rPr>
                  <m:t>y=-2-</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m:t>
                </m:r>
              </m:oMath>
            </m:oMathPara>
          </w:p>
        </w:tc>
      </w:tr>
      <w:tr w:rsidR="00672A89" w14:paraId="50EC9578" w14:textId="77777777" w:rsidTr="00C15AA8">
        <w:tc>
          <w:tcPr>
            <w:tcW w:w="1413" w:type="dxa"/>
          </w:tcPr>
          <w:p w14:paraId="570380FC" w14:textId="77777777" w:rsidR="00672A89" w:rsidRPr="00A8123F" w:rsidRDefault="00672A89" w:rsidP="00C15AA8">
            <w:pPr>
              <w:rPr>
                <w:b/>
                <w:bCs/>
              </w:rPr>
            </w:pPr>
            <w:r w:rsidRPr="00A8123F">
              <w:rPr>
                <w:b/>
                <w:bCs/>
              </w:rPr>
              <w:t>Tabelle</w:t>
            </w:r>
          </w:p>
        </w:tc>
        <w:tc>
          <w:tcPr>
            <w:tcW w:w="3474" w:type="dxa"/>
          </w:tcPr>
          <w:p w14:paraId="3C783870" w14:textId="77777777" w:rsidR="00672A89" w:rsidRDefault="00672A89" w:rsidP="00C15AA8">
            <w:pPr>
              <w:jc w:val="center"/>
            </w:pPr>
            <w:r w:rsidRPr="004F29C8">
              <w:rPr>
                <w:noProof/>
              </w:rPr>
              <w:drawing>
                <wp:inline distT="0" distB="0" distL="0" distR="0" wp14:anchorId="2B33D2A9" wp14:editId="7E2570A3">
                  <wp:extent cx="1535430" cy="229489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430" cy="2294890"/>
                          </a:xfrm>
                          <a:prstGeom prst="rect">
                            <a:avLst/>
                          </a:prstGeom>
                          <a:noFill/>
                          <a:ln>
                            <a:noFill/>
                          </a:ln>
                        </pic:spPr>
                      </pic:pic>
                    </a:graphicData>
                  </a:graphic>
                </wp:inline>
              </w:drawing>
            </w:r>
          </w:p>
        </w:tc>
        <w:tc>
          <w:tcPr>
            <w:tcW w:w="3474" w:type="dxa"/>
          </w:tcPr>
          <w:p w14:paraId="6B19E1F3" w14:textId="77777777" w:rsidR="00672A89" w:rsidRDefault="00672A89" w:rsidP="00C15AA8">
            <w:pPr>
              <w:jc w:val="center"/>
            </w:pPr>
            <w:r w:rsidRPr="0010122F">
              <w:rPr>
                <w:noProof/>
              </w:rPr>
              <w:drawing>
                <wp:inline distT="0" distB="0" distL="0" distR="0" wp14:anchorId="7D5F15D9" wp14:editId="43D610C1">
                  <wp:extent cx="1535430" cy="229489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5430" cy="2294890"/>
                          </a:xfrm>
                          <a:prstGeom prst="rect">
                            <a:avLst/>
                          </a:prstGeom>
                          <a:noFill/>
                          <a:ln>
                            <a:noFill/>
                          </a:ln>
                        </pic:spPr>
                      </pic:pic>
                    </a:graphicData>
                  </a:graphic>
                </wp:inline>
              </w:drawing>
            </w:r>
          </w:p>
        </w:tc>
        <w:tc>
          <w:tcPr>
            <w:tcW w:w="3474" w:type="dxa"/>
          </w:tcPr>
          <w:p w14:paraId="5AFE0922" w14:textId="77777777" w:rsidR="00672A89" w:rsidRDefault="00672A89" w:rsidP="00C15AA8">
            <w:pPr>
              <w:jc w:val="center"/>
            </w:pPr>
            <w:r w:rsidRPr="0010122F">
              <w:rPr>
                <w:noProof/>
              </w:rPr>
              <w:drawing>
                <wp:inline distT="0" distB="0" distL="0" distR="0" wp14:anchorId="064D9DC0" wp14:editId="6AA975DC">
                  <wp:extent cx="1535430" cy="229489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430" cy="2294890"/>
                          </a:xfrm>
                          <a:prstGeom prst="rect">
                            <a:avLst/>
                          </a:prstGeom>
                          <a:noFill/>
                          <a:ln>
                            <a:noFill/>
                          </a:ln>
                        </pic:spPr>
                      </pic:pic>
                    </a:graphicData>
                  </a:graphic>
                </wp:inline>
              </w:drawing>
            </w:r>
          </w:p>
        </w:tc>
        <w:tc>
          <w:tcPr>
            <w:tcW w:w="3475" w:type="dxa"/>
          </w:tcPr>
          <w:p w14:paraId="5EB13FE1" w14:textId="77777777" w:rsidR="00672A89" w:rsidRDefault="00672A89" w:rsidP="00C15AA8">
            <w:pPr>
              <w:jc w:val="center"/>
            </w:pPr>
            <w:r w:rsidRPr="00A8123F">
              <w:rPr>
                <w:noProof/>
              </w:rPr>
              <w:drawing>
                <wp:inline distT="0" distB="0" distL="0" distR="0" wp14:anchorId="021B7216" wp14:editId="71F45E73">
                  <wp:extent cx="1535430" cy="2294890"/>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430" cy="2294890"/>
                          </a:xfrm>
                          <a:prstGeom prst="rect">
                            <a:avLst/>
                          </a:prstGeom>
                          <a:noFill/>
                          <a:ln>
                            <a:noFill/>
                          </a:ln>
                        </pic:spPr>
                      </pic:pic>
                    </a:graphicData>
                  </a:graphic>
                </wp:inline>
              </w:drawing>
            </w:r>
          </w:p>
        </w:tc>
      </w:tr>
      <w:tr w:rsidR="00672A89" w14:paraId="431C2E95" w14:textId="77777777" w:rsidTr="00C15AA8">
        <w:tc>
          <w:tcPr>
            <w:tcW w:w="1413" w:type="dxa"/>
          </w:tcPr>
          <w:p w14:paraId="1F2F0AAA" w14:textId="77777777" w:rsidR="00672A89" w:rsidRPr="00A8123F" w:rsidRDefault="00672A89" w:rsidP="00C15AA8">
            <w:pPr>
              <w:rPr>
                <w:b/>
                <w:bCs/>
              </w:rPr>
            </w:pPr>
            <w:r w:rsidRPr="00A8123F">
              <w:rPr>
                <w:b/>
                <w:bCs/>
              </w:rPr>
              <w:t>Graph</w:t>
            </w:r>
          </w:p>
        </w:tc>
        <w:tc>
          <w:tcPr>
            <w:tcW w:w="3474" w:type="dxa"/>
          </w:tcPr>
          <w:p w14:paraId="6AB8EF13" w14:textId="77777777" w:rsidR="00672A89" w:rsidRDefault="00672A89" w:rsidP="00C15AA8">
            <w:r w:rsidRPr="004F29C8">
              <w:rPr>
                <w:noProof/>
              </w:rPr>
              <w:drawing>
                <wp:inline distT="0" distB="0" distL="0" distR="0" wp14:anchorId="46D86547" wp14:editId="76B23D2A">
                  <wp:extent cx="2160000" cy="216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c>
          <w:tcPr>
            <w:tcW w:w="3474" w:type="dxa"/>
          </w:tcPr>
          <w:p w14:paraId="53B8AB81" w14:textId="77777777" w:rsidR="00672A89" w:rsidRDefault="00672A89" w:rsidP="00C15AA8">
            <w:r w:rsidRPr="0010122F">
              <w:rPr>
                <w:noProof/>
              </w:rPr>
              <w:drawing>
                <wp:inline distT="0" distB="0" distL="0" distR="0" wp14:anchorId="2EE17570" wp14:editId="1A6302DC">
                  <wp:extent cx="2160000" cy="216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c>
          <w:tcPr>
            <w:tcW w:w="3474" w:type="dxa"/>
          </w:tcPr>
          <w:p w14:paraId="6E985A83" w14:textId="77777777" w:rsidR="00672A89" w:rsidRDefault="00672A89" w:rsidP="00C15AA8">
            <w:r w:rsidRPr="0010122F">
              <w:rPr>
                <w:noProof/>
              </w:rPr>
              <w:drawing>
                <wp:inline distT="0" distB="0" distL="0" distR="0" wp14:anchorId="63717C19" wp14:editId="13B2C48B">
                  <wp:extent cx="2160000" cy="2160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c>
          <w:tcPr>
            <w:tcW w:w="3475" w:type="dxa"/>
          </w:tcPr>
          <w:p w14:paraId="65D54DF2" w14:textId="77777777" w:rsidR="00672A89" w:rsidRDefault="00672A89" w:rsidP="00C15AA8">
            <w:r w:rsidRPr="0010122F">
              <w:rPr>
                <w:noProof/>
              </w:rPr>
              <w:drawing>
                <wp:inline distT="0" distB="0" distL="0" distR="0" wp14:anchorId="4C2ACCD5" wp14:editId="2100D408">
                  <wp:extent cx="2160000" cy="216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r>
    </w:tbl>
    <w:p w14:paraId="2CDFAB14" w14:textId="3FE5DAC2" w:rsidR="00672A89" w:rsidRPr="001A7B12" w:rsidRDefault="00672A89">
      <w:pPr>
        <w:rPr>
          <w:b/>
          <w:bCs/>
        </w:rPr>
      </w:pPr>
      <w:r w:rsidRPr="001A7B12">
        <w:rPr>
          <w:b/>
          <w:bCs/>
        </w:rPr>
        <w:lastRenderedPageBreak/>
        <w:t>Lösung zu Aufgabe 3</w:t>
      </w:r>
    </w:p>
    <w:p w14:paraId="70061B17" w14:textId="7E01090B" w:rsidR="00672A89" w:rsidRDefault="00672A89">
      <w:r>
        <w:t>Beispiel 1: x gibt die Zeit in Stunden an, y gibt die vorhandene Menge Wasser in Litern an.</w:t>
      </w:r>
    </w:p>
    <w:p w14:paraId="08C4F924" w14:textId="5C95018D" w:rsidR="00672A89" w:rsidRDefault="00672A89">
      <w:r>
        <w:t>Beispiel 2: x gibt die Zeit in Monaten an, y gibt das ersparte Geld in Euro an.</w:t>
      </w:r>
    </w:p>
    <w:p w14:paraId="5B695849" w14:textId="4AEF1F09" w:rsidR="00672A89" w:rsidRDefault="00672A89">
      <w:r>
        <w:t xml:space="preserve">Beispiel 3: x gibt die Zeit in Tagen an, y gibt die Höhe der </w:t>
      </w:r>
      <w:r w:rsidR="001A7B12">
        <w:t>Pflanze in cm an (im Vergleich zum Erdboden).</w:t>
      </w:r>
    </w:p>
    <w:p w14:paraId="52867103" w14:textId="06CDB300" w:rsidR="001A7B12" w:rsidRDefault="001A7B12">
      <w:r>
        <w:t>Beispiel 4: x gibt die Zeit in Stunden an, y gibt die Tiefe des Brunnens in Metern unterhalb der Erdoberfläche an.</w:t>
      </w:r>
    </w:p>
    <w:sectPr w:rsidR="001A7B12" w:rsidSect="00277678">
      <w:pgSz w:w="16838" w:h="11906" w:orient="landscape"/>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63C0" w14:textId="77777777" w:rsidR="00BF1203" w:rsidRDefault="00BF1203" w:rsidP="00F350B3">
      <w:pPr>
        <w:spacing w:after="0" w:line="240" w:lineRule="auto"/>
      </w:pPr>
      <w:r>
        <w:separator/>
      </w:r>
    </w:p>
  </w:endnote>
  <w:endnote w:type="continuationSeparator" w:id="0">
    <w:p w14:paraId="0098EC65" w14:textId="77777777" w:rsidR="00BF1203" w:rsidRDefault="00BF1203" w:rsidP="00F3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7C5F" w14:textId="6407B75F" w:rsidR="00F350B3" w:rsidRPr="00F350B3" w:rsidRDefault="00F350B3" w:rsidP="00F350B3">
    <w:pPr>
      <w:pStyle w:val="Fuzeile"/>
      <w:jc w:val="center"/>
      <w:rPr>
        <w:i/>
        <w:iCs/>
        <w:sz w:val="18"/>
        <w:szCs w:val="18"/>
      </w:rPr>
    </w:pPr>
    <w:r w:rsidRPr="00F350B3">
      <w:rPr>
        <w:i/>
        <w:iCs/>
        <w:sz w:val="18"/>
        <w:szCs w:val="18"/>
      </w:rPr>
      <w:t>„Lineare Funktionen puzzeln“</w:t>
    </w:r>
    <w:r w:rsidRPr="00F350B3">
      <w:rPr>
        <w:i/>
        <w:iCs/>
        <w:sz w:val="18"/>
        <w:szCs w:val="18"/>
      </w:rPr>
      <w:tab/>
      <w:t>mister-mueller.de</w:t>
    </w:r>
    <w:r w:rsidRPr="00F350B3">
      <w:rPr>
        <w:i/>
        <w:iCs/>
        <w:sz w:val="18"/>
        <w:szCs w:val="18"/>
      </w:rP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0915" w14:textId="77777777" w:rsidR="00BF1203" w:rsidRDefault="00BF1203" w:rsidP="00F350B3">
      <w:pPr>
        <w:spacing w:after="0" w:line="240" w:lineRule="auto"/>
      </w:pPr>
      <w:r>
        <w:separator/>
      </w:r>
    </w:p>
  </w:footnote>
  <w:footnote w:type="continuationSeparator" w:id="0">
    <w:p w14:paraId="69BC4A51" w14:textId="77777777" w:rsidR="00BF1203" w:rsidRDefault="00BF1203" w:rsidP="00F3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5DA4"/>
    <w:multiLevelType w:val="hybridMultilevel"/>
    <w:tmpl w:val="4F32C5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5D0B76"/>
    <w:multiLevelType w:val="hybridMultilevel"/>
    <w:tmpl w:val="C9A66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6009218">
    <w:abstractNumId w:val="1"/>
  </w:num>
  <w:num w:numId="2" w16cid:durableId="180762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20"/>
    <w:rsid w:val="00001920"/>
    <w:rsid w:val="0010122F"/>
    <w:rsid w:val="00127516"/>
    <w:rsid w:val="001A7B12"/>
    <w:rsid w:val="00277678"/>
    <w:rsid w:val="004F29C8"/>
    <w:rsid w:val="00672A89"/>
    <w:rsid w:val="00680184"/>
    <w:rsid w:val="0095542C"/>
    <w:rsid w:val="00A8123F"/>
    <w:rsid w:val="00BF1203"/>
    <w:rsid w:val="00C54F65"/>
    <w:rsid w:val="00D37A0C"/>
    <w:rsid w:val="00F35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5DEF"/>
  <w15:chartTrackingRefBased/>
  <w15:docId w15:val="{F284678C-674D-4306-9945-6DA65A66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0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1920"/>
    <w:rPr>
      <w:color w:val="808080"/>
    </w:rPr>
  </w:style>
  <w:style w:type="paragraph" w:styleId="Listenabsatz">
    <w:name w:val="List Paragraph"/>
    <w:basedOn w:val="Standard"/>
    <w:uiPriority w:val="34"/>
    <w:qFormat/>
    <w:rsid w:val="00D37A0C"/>
    <w:pPr>
      <w:ind w:left="720"/>
      <w:contextualSpacing/>
    </w:pPr>
  </w:style>
  <w:style w:type="paragraph" w:styleId="Kopfzeile">
    <w:name w:val="header"/>
    <w:basedOn w:val="Standard"/>
    <w:link w:val="KopfzeileZchn"/>
    <w:uiPriority w:val="99"/>
    <w:unhideWhenUsed/>
    <w:rsid w:val="00F350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0B3"/>
  </w:style>
  <w:style w:type="paragraph" w:styleId="Fuzeile">
    <w:name w:val="footer"/>
    <w:basedOn w:val="Standard"/>
    <w:link w:val="FuzeileZchn"/>
    <w:uiPriority w:val="99"/>
    <w:unhideWhenUsed/>
    <w:rsid w:val="00F350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Müller</dc:creator>
  <cp:keywords/>
  <dc:description/>
  <cp:lastModifiedBy>Axel Müller</cp:lastModifiedBy>
  <cp:revision>7</cp:revision>
  <dcterms:created xsi:type="dcterms:W3CDTF">2022-12-30T15:38:00Z</dcterms:created>
  <dcterms:modified xsi:type="dcterms:W3CDTF">2023-01-16T15:03:00Z</dcterms:modified>
</cp:coreProperties>
</file>