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0C3" w:rsidRDefault="00804ACB">
      <w:r>
        <w:t xml:space="preserve">Aufgabe „Stammbruchdarstellung“ </w:t>
      </w:r>
      <w:r w:rsidR="0075293B">
        <w:t>****</w:t>
      </w:r>
      <w:r w:rsidR="0044158F" w:rsidRPr="0044158F">
        <w:t xml:space="preserve"> </w:t>
      </w:r>
      <w:bookmarkStart w:id="0" w:name="_GoBack"/>
      <w:r w:rsidR="0044158F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3227070" y="901700"/>
            <wp:positionH relativeFrom="margin">
              <wp:align>right</wp:align>
            </wp:positionH>
            <wp:positionV relativeFrom="margin">
              <wp:align>top</wp:align>
            </wp:positionV>
            <wp:extent cx="723265" cy="965835"/>
            <wp:effectExtent l="0" t="0" r="635" b="5715"/>
            <wp:wrapSquare wrapText="bothSides"/>
            <wp:docPr id="2" name="Grafik 2" descr="Golden mask Tutanchamun by Chris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Golden mask Tutanchamun by Chrisde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804ACB" w:rsidRDefault="00804ACB">
      <w:r>
        <w:t>Einen Bruch mit dem Zähler 1 nennt man Stammbruch.</w:t>
      </w:r>
    </w:p>
    <w:p w:rsidR="00804ACB" w:rsidRDefault="00804ACB">
      <w:r>
        <w:t xml:space="preserve">Einige Beispiele für Stammbrüche sind: </w:t>
      </w:r>
      <w:r w:rsidRPr="00804ACB">
        <w:rPr>
          <w:position w:val="-22"/>
        </w:rPr>
        <w:object w:dxaOrig="228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29.25pt" o:ole="">
            <v:imagedata r:id="rId7" o:title=""/>
          </v:shape>
          <o:OLEObject Type="Embed" ProgID="Equation.DSMT4" ShapeID="_x0000_i1025" DrawAspect="Content" ObjectID="_1597392416" r:id="rId8"/>
        </w:object>
      </w:r>
    </w:p>
    <w:p w:rsidR="00804ACB" w:rsidRDefault="00804ACB">
      <w:r>
        <w:t xml:space="preserve">Keine Stammbrüche sind: </w:t>
      </w:r>
      <w:r w:rsidRPr="00804ACB">
        <w:rPr>
          <w:position w:val="-22"/>
        </w:rPr>
        <w:object w:dxaOrig="1400" w:dyaOrig="580">
          <v:shape id="_x0000_i1026" type="#_x0000_t75" style="width:69.75pt;height:29.25pt" o:ole="">
            <v:imagedata r:id="rId9" o:title=""/>
          </v:shape>
          <o:OLEObject Type="Embed" ProgID="Equation.DSMT4" ShapeID="_x0000_i1026" DrawAspect="Content" ObjectID="_1597392417" r:id="rId10"/>
        </w:object>
      </w:r>
    </w:p>
    <w:p w:rsidR="0075293B" w:rsidRDefault="0075293B">
      <w:r>
        <w:t>Man kann nun jeden Bruch als Summe von Stammbrüchen schreiben:</w:t>
      </w:r>
    </w:p>
    <w:p w:rsidR="0075293B" w:rsidRDefault="0075293B">
      <w:r w:rsidRPr="00804ACB">
        <w:rPr>
          <w:position w:val="-22"/>
        </w:rPr>
        <w:object w:dxaOrig="920" w:dyaOrig="580">
          <v:shape id="_x0000_i1027" type="#_x0000_t75" style="width:45.75pt;height:29.25pt" o:ole="">
            <v:imagedata r:id="rId11" o:title=""/>
          </v:shape>
          <o:OLEObject Type="Embed" ProgID="Equation.DSMT4" ShapeID="_x0000_i1027" DrawAspect="Content" ObjectID="_1597392418" r:id="rId12"/>
        </w:object>
      </w:r>
    </w:p>
    <w:p w:rsidR="0075293B" w:rsidRDefault="0075293B">
      <w:r w:rsidRPr="00804ACB">
        <w:rPr>
          <w:position w:val="-22"/>
        </w:rPr>
        <w:object w:dxaOrig="1440" w:dyaOrig="580">
          <v:shape id="_x0000_i1028" type="#_x0000_t75" style="width:1in;height:29.25pt" o:ole="">
            <v:imagedata r:id="rId13" o:title=""/>
          </v:shape>
          <o:OLEObject Type="Embed" ProgID="Equation.DSMT4" ShapeID="_x0000_i1028" DrawAspect="Content" ObjectID="_1597392419" r:id="rId14"/>
        </w:object>
      </w:r>
    </w:p>
    <w:p w:rsidR="0075293B" w:rsidRDefault="0075293B" w:rsidP="0075293B">
      <w:pPr>
        <w:numPr>
          <w:ilvl w:val="0"/>
          <w:numId w:val="1"/>
        </w:numPr>
      </w:pPr>
      <w:r>
        <w:t xml:space="preserve">Rechne nach, dass die </w:t>
      </w:r>
      <w:r w:rsidR="0094189A">
        <w:t>Rechnungen oben stimmen.</w:t>
      </w:r>
    </w:p>
    <w:p w:rsidR="0094189A" w:rsidRDefault="0094189A" w:rsidP="0075293B">
      <w:pPr>
        <w:numPr>
          <w:ilvl w:val="0"/>
          <w:numId w:val="1"/>
        </w:numPr>
      </w:pPr>
      <w:r>
        <w:t>Die folgende Rechnung zeigt, wie man die Stammbruchdarstellungen findet:</w:t>
      </w:r>
      <w:r>
        <w:br/>
      </w:r>
      <w:r w:rsidR="00D34988">
        <w:rPr>
          <w:noProof/>
          <w:lang w:eastAsia="de-DE"/>
        </w:rPr>
        <w:drawing>
          <wp:inline distT="0" distB="0" distL="0" distR="0">
            <wp:extent cx="3159760" cy="1242060"/>
            <wp:effectExtent l="0" t="0" r="2540" b="0"/>
            <wp:docPr id="1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3" t="35857" r="33139" b="39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E1B" w:rsidRDefault="00D34988" w:rsidP="006138EE">
      <w:pPr>
        <w:ind w:left="720"/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3207385" cy="1965325"/>
            <wp:effectExtent l="0" t="0" r="0" b="0"/>
            <wp:docPr id="18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4" t="37154" r="31705" b="21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385" cy="196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6E1B">
        <w:rPr>
          <w:noProof/>
          <w:lang w:eastAsia="de-DE"/>
        </w:rPr>
        <w:br/>
      </w:r>
      <w:r w:rsidR="00C06E1B" w:rsidRPr="00C06E1B">
        <w:rPr>
          <w:noProof/>
          <w:sz w:val="14"/>
          <w:lang w:eastAsia="de-DE"/>
        </w:rPr>
        <w:t>Die Rechnung stammen von der Internetseite von Arndt-Brünner  https://www.arndt-bruenner.de/mathe/scripts/aegyptischedarstellung.htm</w:t>
      </w:r>
      <w:r w:rsidR="004D5824">
        <w:rPr>
          <w:noProof/>
          <w:lang w:eastAsia="de-DE"/>
        </w:rPr>
        <w:br/>
      </w:r>
    </w:p>
    <w:p w:rsidR="006138EE" w:rsidRDefault="004D5824" w:rsidP="006138EE">
      <w:pPr>
        <w:ind w:left="720"/>
        <w:rPr>
          <w:noProof/>
          <w:lang w:eastAsia="de-DE"/>
        </w:rPr>
      </w:pPr>
      <w:r>
        <w:rPr>
          <w:noProof/>
          <w:lang w:eastAsia="de-DE"/>
        </w:rPr>
        <w:t>Lies die Rechnungen genau durch und versuche jeden Schritt zu verstehen.</w:t>
      </w:r>
    </w:p>
    <w:p w:rsidR="008300CA" w:rsidRDefault="004D5824" w:rsidP="004D5824">
      <w:pPr>
        <w:numPr>
          <w:ilvl w:val="0"/>
          <w:numId w:val="1"/>
        </w:numPr>
      </w:pPr>
      <w:r>
        <w:t>Finde auf die bei b) beschriebene Art und Weise die Stammbruchdarstellung für folgende Brüche:</w:t>
      </w:r>
      <w:r>
        <w:br/>
      </w:r>
      <w:r>
        <w:br/>
      </w:r>
      <w:r w:rsidR="008300CA" w:rsidRPr="008300CA">
        <w:rPr>
          <w:position w:val="-22"/>
        </w:rPr>
        <w:object w:dxaOrig="1260" w:dyaOrig="580">
          <v:shape id="_x0000_i1029" type="#_x0000_t75" style="width:63pt;height:29.25pt" o:ole="">
            <v:imagedata r:id="rId17" o:title=""/>
          </v:shape>
          <o:OLEObject Type="Embed" ProgID="Equation.DSMT4" ShapeID="_x0000_i1029" DrawAspect="Content" ObjectID="_1597392420" r:id="rId18"/>
        </w:object>
      </w:r>
    </w:p>
    <w:p w:rsidR="004D5824" w:rsidRDefault="004D5824" w:rsidP="008300CA"/>
    <w:p w:rsidR="008300CA" w:rsidRPr="00CD6F08" w:rsidRDefault="008300CA" w:rsidP="008300CA">
      <w:pPr>
        <w:rPr>
          <w:b/>
        </w:rPr>
      </w:pPr>
      <w:r>
        <w:lastRenderedPageBreak/>
        <w:br w:type="page"/>
      </w:r>
      <w:r w:rsidRPr="00CD6F08">
        <w:rPr>
          <w:b/>
        </w:rPr>
        <w:lastRenderedPageBreak/>
        <w:t>Lösung der Aufgabe „Stammbrüche“</w:t>
      </w:r>
    </w:p>
    <w:p w:rsidR="008300CA" w:rsidRDefault="008300CA" w:rsidP="008300CA">
      <w:r w:rsidRPr="008300CA">
        <w:rPr>
          <w:position w:val="-22"/>
        </w:rPr>
        <w:object w:dxaOrig="940" w:dyaOrig="580">
          <v:shape id="_x0000_i1030" type="#_x0000_t75" style="width:47.25pt;height:29.25pt" o:ole="">
            <v:imagedata r:id="rId19" o:title=""/>
          </v:shape>
          <o:OLEObject Type="Embed" ProgID="Equation.DSMT4" ShapeID="_x0000_i1030" DrawAspect="Content" ObjectID="_1597392421" r:id="rId20"/>
        </w:object>
      </w:r>
    </w:p>
    <w:p w:rsidR="008300CA" w:rsidRDefault="00757D10" w:rsidP="008300CA">
      <w:r w:rsidRPr="008300CA">
        <w:rPr>
          <w:position w:val="-22"/>
        </w:rPr>
        <w:object w:dxaOrig="920" w:dyaOrig="580">
          <v:shape id="_x0000_i1031" type="#_x0000_t75" style="width:45.75pt;height:29.25pt" o:ole="">
            <v:imagedata r:id="rId21" o:title=""/>
          </v:shape>
          <o:OLEObject Type="Embed" ProgID="Equation.DSMT4" ShapeID="_x0000_i1031" DrawAspect="Content" ObjectID="_1597392422" r:id="rId22"/>
        </w:object>
      </w:r>
    </w:p>
    <w:p w:rsidR="009D0A37" w:rsidRDefault="009D0A37" w:rsidP="008300CA">
      <w:r w:rsidRPr="008300CA">
        <w:rPr>
          <w:position w:val="-22"/>
        </w:rPr>
        <w:object w:dxaOrig="1400" w:dyaOrig="580">
          <v:shape id="_x0000_i1033" type="#_x0000_t75" style="width:69.75pt;height:29.25pt" o:ole="">
            <v:imagedata r:id="rId23" o:title=""/>
          </v:shape>
          <o:OLEObject Type="Embed" ProgID="Equation.DSMT4" ShapeID="_x0000_i1033" DrawAspect="Content" ObjectID="_1597392423" r:id="rId24"/>
        </w:object>
      </w:r>
    </w:p>
    <w:p w:rsidR="001A2374" w:rsidRDefault="001A2374" w:rsidP="008300CA">
      <w:r w:rsidRPr="008300CA">
        <w:rPr>
          <w:position w:val="-22"/>
        </w:rPr>
        <w:object w:dxaOrig="1540" w:dyaOrig="580">
          <v:shape id="_x0000_i1034" type="#_x0000_t75" style="width:77.25pt;height:29.25pt" o:ole="">
            <v:imagedata r:id="rId25" o:title=""/>
          </v:shape>
          <o:OLEObject Type="Embed" ProgID="Equation.DSMT4" ShapeID="_x0000_i1034" DrawAspect="Content" ObjectID="_1597392424" r:id="rId26"/>
        </w:object>
      </w:r>
      <w:r w:rsidR="00D34988">
        <w:t>,</w:t>
      </w:r>
    </w:p>
    <w:p w:rsidR="00D34988" w:rsidRDefault="00D34988" w:rsidP="008300CA">
      <w:r w:rsidRPr="008300CA">
        <w:rPr>
          <w:position w:val="-22"/>
        </w:rPr>
        <w:object w:dxaOrig="1660" w:dyaOrig="580">
          <v:shape id="_x0000_i1035" type="#_x0000_t75" style="width:83.25pt;height:29.25pt" o:ole="">
            <v:imagedata r:id="rId27" o:title=""/>
          </v:shape>
          <o:OLEObject Type="Embed" ProgID="Equation.DSMT4" ShapeID="_x0000_i1035" DrawAspect="Content" ObjectID="_1597392425" r:id="rId28"/>
        </w:object>
      </w:r>
    </w:p>
    <w:p w:rsidR="009D0A37" w:rsidRDefault="009D0A37" w:rsidP="008300CA"/>
    <w:p w:rsidR="009D0A37" w:rsidRDefault="009D0A37" w:rsidP="008300CA">
      <w:r w:rsidRPr="00C06E1B">
        <w:rPr>
          <w:b/>
        </w:rPr>
        <w:t>Zusatzaufgabe</w:t>
      </w:r>
      <w:r w:rsidR="00C06E1B">
        <w:t xml:space="preserve"> *****</w:t>
      </w:r>
    </w:p>
    <w:p w:rsidR="009D0A37" w:rsidRDefault="009D0A37" w:rsidP="008300CA">
      <w:r>
        <w:t>Es gibt noch andere Stammbruchdarstellungen für die angegebenen Brüche. So ist zum Beispiel auch:</w:t>
      </w:r>
    </w:p>
    <w:p w:rsidR="009D0A37" w:rsidRDefault="009D0A37" w:rsidP="008300CA">
      <w:r w:rsidRPr="008300CA">
        <w:rPr>
          <w:position w:val="-22"/>
        </w:rPr>
        <w:object w:dxaOrig="1380" w:dyaOrig="580">
          <v:shape id="_x0000_i1032" type="#_x0000_t75" style="width:69pt;height:29.25pt" o:ole="">
            <v:imagedata r:id="rId29" o:title=""/>
          </v:shape>
          <o:OLEObject Type="Embed" ProgID="Equation.DSMT4" ShapeID="_x0000_i1032" DrawAspect="Content" ObjectID="_1597392426" r:id="rId30"/>
        </w:object>
      </w:r>
    </w:p>
    <w:p w:rsidR="00E04AD1" w:rsidRPr="00E04AD1" w:rsidRDefault="00D34988" w:rsidP="00E04AD1">
      <w:pPr>
        <w:pStyle w:val="berschrift1"/>
        <w:rPr>
          <w:rFonts w:ascii="Calibri" w:eastAsia="Calibri" w:hAnsi="Calibri"/>
          <w:b w:val="0"/>
          <w:bCs w:val="0"/>
          <w:kern w:val="0"/>
          <w:sz w:val="22"/>
          <w:szCs w:val="22"/>
          <w:lang w:eastAsia="en-US"/>
        </w:rPr>
      </w:pPr>
      <w:r w:rsidRPr="00E04AD1">
        <w:rPr>
          <w:rFonts w:ascii="Calibri" w:eastAsia="Calibri" w:hAnsi="Calibri"/>
          <w:b w:val="0"/>
          <w:bCs w:val="0"/>
          <w:kern w:val="0"/>
          <w:sz w:val="22"/>
          <w:szCs w:val="22"/>
          <w:lang w:eastAsia="en-US"/>
        </w:rPr>
        <w:t>Damit gäbe es für alle hier angegebenen Brüche mit dem Zähler 4 eine Stammbruchdarstellung mit drei Stammbrüchen.</w:t>
      </w:r>
      <w:r w:rsidR="00E04AD1" w:rsidRPr="00E04AD1">
        <w:rPr>
          <w:rFonts w:ascii="Calibri" w:eastAsia="Calibri" w:hAnsi="Calibri"/>
          <w:b w:val="0"/>
          <w:bCs w:val="0"/>
          <w:kern w:val="0"/>
          <w:sz w:val="22"/>
          <w:szCs w:val="22"/>
          <w:lang w:eastAsia="en-US"/>
        </w:rPr>
        <w:t xml:space="preserve"> Es gibt die Vermutung, dass dies immer möglich ist – dies ist die </w:t>
      </w:r>
      <w:r w:rsidR="00E04AD1">
        <w:rPr>
          <w:rFonts w:ascii="Calibri" w:eastAsia="Calibri" w:hAnsi="Calibri"/>
          <w:b w:val="0"/>
          <w:bCs w:val="0"/>
          <w:kern w:val="0"/>
          <w:sz w:val="22"/>
          <w:szCs w:val="22"/>
          <w:lang w:eastAsia="en-US"/>
        </w:rPr>
        <w:t>„</w:t>
      </w:r>
      <w:proofErr w:type="spellStart"/>
      <w:r w:rsidR="00E04AD1" w:rsidRPr="00E04AD1">
        <w:rPr>
          <w:rFonts w:ascii="Calibri" w:eastAsia="Calibri" w:hAnsi="Calibri"/>
          <w:b w:val="0"/>
          <w:bCs w:val="0"/>
          <w:i/>
          <w:kern w:val="0"/>
          <w:sz w:val="22"/>
          <w:szCs w:val="22"/>
          <w:u w:val="single"/>
          <w:lang w:eastAsia="en-US"/>
        </w:rPr>
        <w:t>Erdős</w:t>
      </w:r>
      <w:proofErr w:type="spellEnd"/>
      <w:r w:rsidR="00E04AD1" w:rsidRPr="00E04AD1">
        <w:rPr>
          <w:rFonts w:ascii="Calibri" w:eastAsia="Calibri" w:hAnsi="Calibri"/>
          <w:b w:val="0"/>
          <w:bCs w:val="0"/>
          <w:i/>
          <w:kern w:val="0"/>
          <w:sz w:val="22"/>
          <w:szCs w:val="22"/>
          <w:u w:val="single"/>
          <w:lang w:eastAsia="en-US"/>
        </w:rPr>
        <w:t>-Straus-Vermutung</w:t>
      </w:r>
      <w:r w:rsidR="00E04AD1">
        <w:rPr>
          <w:rFonts w:ascii="Calibri" w:eastAsia="Calibri" w:hAnsi="Calibri"/>
          <w:b w:val="0"/>
          <w:bCs w:val="0"/>
          <w:kern w:val="0"/>
          <w:sz w:val="22"/>
          <w:szCs w:val="22"/>
          <w:lang w:eastAsia="en-US"/>
        </w:rPr>
        <w:t>“</w:t>
      </w:r>
      <w:r w:rsidR="00E04AD1" w:rsidRPr="00E04AD1">
        <w:rPr>
          <w:rFonts w:ascii="Calibri" w:eastAsia="Calibri" w:hAnsi="Calibri"/>
          <w:b w:val="0"/>
          <w:bCs w:val="0"/>
          <w:kern w:val="0"/>
          <w:sz w:val="22"/>
          <w:szCs w:val="22"/>
          <w:lang w:eastAsia="en-US"/>
        </w:rPr>
        <w:t>. Bisher weiß aber noch niemand, ob das immer geht.</w:t>
      </w:r>
    </w:p>
    <w:p w:rsidR="00E04AD1" w:rsidRDefault="00E04AD1" w:rsidP="008300CA">
      <w:r>
        <w:t xml:space="preserve">Untersuche andere Brüche mit dem Zähler 4 und versuche diese Brüche auch als Summe von drei Stammbrüchen zu schreiben. </w:t>
      </w:r>
    </w:p>
    <w:sectPr w:rsidR="00E04A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012FA"/>
    <w:multiLevelType w:val="hybridMultilevel"/>
    <w:tmpl w:val="677A3C5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CB"/>
    <w:rsid w:val="000970C3"/>
    <w:rsid w:val="001A2374"/>
    <w:rsid w:val="0044158F"/>
    <w:rsid w:val="004D5824"/>
    <w:rsid w:val="006138EE"/>
    <w:rsid w:val="0075293B"/>
    <w:rsid w:val="00757D10"/>
    <w:rsid w:val="00804ACB"/>
    <w:rsid w:val="008300CA"/>
    <w:rsid w:val="0094189A"/>
    <w:rsid w:val="00981363"/>
    <w:rsid w:val="009D0A37"/>
    <w:rsid w:val="00C049FD"/>
    <w:rsid w:val="00C06E1B"/>
    <w:rsid w:val="00CD6F08"/>
    <w:rsid w:val="00D34988"/>
    <w:rsid w:val="00E04AD1"/>
    <w:rsid w:val="00F1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E04A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6104"/>
    <w:rPr>
      <w:rFonts w:ascii="Tahoma" w:hAnsi="Tahoma" w:cs="Tahoma"/>
      <w:sz w:val="16"/>
      <w:szCs w:val="1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4AD1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E04A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6104"/>
    <w:rPr>
      <w:rFonts w:ascii="Tahoma" w:hAnsi="Tahoma" w:cs="Tahoma"/>
      <w:sz w:val="16"/>
      <w:szCs w:val="1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4AD1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microsoft.com/office/2007/relationships/stylesWithEffects" Target="stylesWithEffects.xml"/><Relationship Id="rId21" Type="http://schemas.openxmlformats.org/officeDocument/2006/relationships/image" Target="media/image10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oleObject" Target="embeddings/oleObject6.bin"/><Relationship Id="rId29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oleObject" Target="embeddings/oleObject8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1.wmf"/><Relationship Id="rId28" Type="http://schemas.openxmlformats.org/officeDocument/2006/relationships/oleObject" Target="embeddings/oleObject10.bin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Lehrer</cp:lastModifiedBy>
  <cp:revision>5</cp:revision>
  <dcterms:created xsi:type="dcterms:W3CDTF">2018-09-02T09:11:00Z</dcterms:created>
  <dcterms:modified xsi:type="dcterms:W3CDTF">2018-09-02T09:18:00Z</dcterms:modified>
</cp:coreProperties>
</file>